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C" w:rsidRPr="001729AB" w:rsidRDefault="0091458C" w:rsidP="0091458C">
      <w:pPr>
        <w:pStyle w:val="a3"/>
        <w:spacing w:before="0" w:beforeAutospacing="0" w:after="0" w:afterAutospacing="0"/>
        <w:ind w:right="-180"/>
        <w:jc w:val="center"/>
        <w:rPr>
          <w:b/>
          <w:sz w:val="20"/>
          <w:szCs w:val="20"/>
        </w:rPr>
      </w:pPr>
      <w:r w:rsidRPr="001729AB">
        <w:rPr>
          <w:b/>
          <w:sz w:val="20"/>
          <w:szCs w:val="20"/>
        </w:rPr>
        <w:t>ДОГОВОР №___________</w:t>
      </w:r>
    </w:p>
    <w:p w:rsidR="00263CF2" w:rsidRPr="003760AD" w:rsidRDefault="00263CF2" w:rsidP="0091458C">
      <w:pPr>
        <w:pStyle w:val="a3"/>
        <w:spacing w:before="0" w:beforeAutospacing="0" w:after="0" w:afterAutospacing="0"/>
        <w:ind w:right="-180"/>
        <w:jc w:val="center"/>
        <w:rPr>
          <w:b/>
          <w:sz w:val="20"/>
          <w:szCs w:val="20"/>
        </w:rPr>
      </w:pPr>
    </w:p>
    <w:p w:rsidR="0091458C" w:rsidRPr="001729AB" w:rsidRDefault="0091458C" w:rsidP="0091458C">
      <w:pPr>
        <w:pStyle w:val="a3"/>
        <w:spacing w:before="0" w:beforeAutospacing="0" w:after="0" w:afterAutospacing="0"/>
        <w:ind w:right="-180"/>
        <w:jc w:val="center"/>
        <w:rPr>
          <w:b/>
          <w:sz w:val="20"/>
          <w:szCs w:val="20"/>
        </w:rPr>
      </w:pPr>
      <w:r w:rsidRPr="001729AB">
        <w:rPr>
          <w:b/>
          <w:sz w:val="20"/>
          <w:szCs w:val="20"/>
        </w:rPr>
        <w:t>на оказание услуг</w:t>
      </w:r>
    </w:p>
    <w:p w:rsidR="0091458C" w:rsidRPr="001729AB" w:rsidRDefault="0091458C" w:rsidP="0091458C">
      <w:pPr>
        <w:pStyle w:val="a8"/>
        <w:ind w:left="0" w:right="-180"/>
        <w:rPr>
          <w:rFonts w:ascii="Arial" w:hAnsi="Arial" w:cs="Arial"/>
          <w:b/>
          <w:i w:val="0"/>
          <w:iCs w:val="0"/>
          <w:color w:val="auto"/>
          <w:sz w:val="20"/>
          <w:szCs w:val="20"/>
        </w:rPr>
      </w:pPr>
      <w:bookmarkStart w:id="0" w:name="_Toc161480552"/>
      <w:bookmarkStart w:id="1" w:name="_Toc161559317"/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г. Москва</w:t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ab/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«____» ________ 201</w:t>
      </w:r>
      <w:r w:rsidR="00CB5C7D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>5</w:t>
      </w:r>
      <w:r w:rsidRPr="001729AB">
        <w:rPr>
          <w:rFonts w:ascii="Arial" w:hAnsi="Arial" w:cs="Arial"/>
          <w:b/>
          <w:i w:val="0"/>
          <w:iCs w:val="0"/>
          <w:color w:val="auto"/>
          <w:sz w:val="20"/>
          <w:szCs w:val="20"/>
        </w:rPr>
        <w:t xml:space="preserve"> года</w:t>
      </w:r>
      <w:bookmarkEnd w:id="0"/>
      <w:bookmarkEnd w:id="1"/>
    </w:p>
    <w:p w:rsidR="0091458C" w:rsidRPr="00F60B75" w:rsidRDefault="0091458C" w:rsidP="0091458C">
      <w:pPr>
        <w:ind w:right="-180" w:firstLine="708"/>
        <w:jc w:val="both"/>
        <w:rPr>
          <w:rFonts w:ascii="Arial" w:hAnsi="Arial" w:cs="Arial"/>
          <w:sz w:val="20"/>
          <w:szCs w:val="20"/>
        </w:rPr>
      </w:pPr>
    </w:p>
    <w:p w:rsidR="00AD5D57" w:rsidRPr="007A6E36" w:rsidRDefault="00F10772" w:rsidP="0091458C">
      <w:pPr>
        <w:pStyle w:val="Normal1"/>
        <w:autoSpaceDE/>
        <w:autoSpaceDN/>
        <w:jc w:val="both"/>
        <w:rPr>
          <w:b/>
          <w:sz w:val="20"/>
          <w:szCs w:val="20"/>
        </w:rPr>
      </w:pPr>
      <w:r w:rsidRPr="00F10772">
        <w:rPr>
          <w:b/>
          <w:sz w:val="20"/>
          <w:szCs w:val="20"/>
        </w:rPr>
        <w:t>Ассоциация участников финансового рынка «Некоммерческое партнерство развития финансового рынка РТС»</w:t>
      </w:r>
      <w:r w:rsidR="0091458C" w:rsidRPr="00F10772">
        <w:rPr>
          <w:b/>
          <w:sz w:val="20"/>
          <w:szCs w:val="20"/>
        </w:rPr>
        <w:t>,</w:t>
      </w:r>
      <w:r w:rsidR="0091458C" w:rsidRPr="00F60B75">
        <w:rPr>
          <w:sz w:val="20"/>
          <w:szCs w:val="20"/>
        </w:rPr>
        <w:t xml:space="preserve"> именуемое в дальнейшем</w:t>
      </w:r>
      <w:r w:rsidR="000A0D88">
        <w:rPr>
          <w:sz w:val="20"/>
          <w:szCs w:val="20"/>
        </w:rPr>
        <w:t xml:space="preserve"> </w:t>
      </w:r>
      <w:r w:rsidR="00E86021">
        <w:rPr>
          <w:sz w:val="20"/>
          <w:szCs w:val="20"/>
        </w:rPr>
        <w:t>«НП РТС»</w:t>
      </w:r>
      <w:r w:rsidR="0091458C" w:rsidRPr="00F60B75">
        <w:rPr>
          <w:sz w:val="20"/>
          <w:szCs w:val="20"/>
        </w:rPr>
        <w:t xml:space="preserve">, в лице </w:t>
      </w:r>
      <w:r w:rsidR="00263CF2" w:rsidRPr="003A67FE">
        <w:rPr>
          <w:sz w:val="20"/>
          <w:szCs w:val="20"/>
        </w:rPr>
        <w:t>Вице-Президента И</w:t>
      </w:r>
      <w:r w:rsidR="00263CF2">
        <w:rPr>
          <w:sz w:val="20"/>
          <w:szCs w:val="20"/>
        </w:rPr>
        <w:t xml:space="preserve">горя Васильевича </w:t>
      </w:r>
      <w:r w:rsidR="00263CF2" w:rsidRPr="003A67FE">
        <w:rPr>
          <w:sz w:val="20"/>
          <w:szCs w:val="20"/>
        </w:rPr>
        <w:t xml:space="preserve">Ларионова, действующего на основании Доверенности </w:t>
      </w:r>
      <w:r w:rsidR="003760AD" w:rsidRPr="003760AD">
        <w:rPr>
          <w:sz w:val="20"/>
          <w:szCs w:val="20"/>
        </w:rPr>
        <w:t>№1 от 20.0</w:t>
      </w:r>
      <w:r w:rsidR="00DE21FE" w:rsidRPr="00DE21FE">
        <w:rPr>
          <w:sz w:val="20"/>
          <w:szCs w:val="20"/>
        </w:rPr>
        <w:t>1</w:t>
      </w:r>
      <w:r w:rsidR="003760AD" w:rsidRPr="003760AD">
        <w:rPr>
          <w:sz w:val="20"/>
          <w:szCs w:val="20"/>
        </w:rPr>
        <w:t>.2016</w:t>
      </w:r>
      <w:r w:rsidR="00263CF2">
        <w:rPr>
          <w:sz w:val="20"/>
          <w:szCs w:val="20"/>
        </w:rPr>
        <w:t xml:space="preserve">, </w:t>
      </w:r>
      <w:r w:rsidR="0091458C" w:rsidRPr="00F60B75">
        <w:rPr>
          <w:sz w:val="20"/>
          <w:szCs w:val="20"/>
        </w:rPr>
        <w:t xml:space="preserve">с одной стороны, и </w:t>
      </w:r>
      <w:r w:rsidR="00AD5D57" w:rsidRPr="00AD5D57">
        <w:rPr>
          <w:b/>
          <w:sz w:val="20"/>
          <w:szCs w:val="20"/>
        </w:rPr>
        <w:t>__________________________________________________________________________________</w:t>
      </w:r>
    </w:p>
    <w:p w:rsidR="00AD5D57" w:rsidRPr="007A6E36" w:rsidRDefault="00AD5D57" w:rsidP="0091458C">
      <w:pPr>
        <w:pStyle w:val="Normal1"/>
        <w:autoSpaceDE/>
        <w:autoSpaceDN/>
        <w:jc w:val="both"/>
        <w:rPr>
          <w:b/>
          <w:sz w:val="20"/>
          <w:szCs w:val="20"/>
        </w:rPr>
      </w:pPr>
    </w:p>
    <w:p w:rsidR="00AD5D57" w:rsidRPr="00F10772" w:rsidRDefault="0091458C" w:rsidP="0091458C">
      <w:pPr>
        <w:pStyle w:val="Normal1"/>
        <w:autoSpaceDE/>
        <w:autoSpaceDN/>
        <w:jc w:val="both"/>
        <w:rPr>
          <w:sz w:val="20"/>
          <w:szCs w:val="20"/>
        </w:rPr>
      </w:pPr>
      <w:r w:rsidRPr="00F60B75">
        <w:rPr>
          <w:sz w:val="20"/>
          <w:szCs w:val="20"/>
        </w:rPr>
        <w:t xml:space="preserve">именуемое в дальнейшем «Заявитель», в лице </w:t>
      </w:r>
      <w:r w:rsidR="00AD5D57" w:rsidRPr="00AD5D57">
        <w:rPr>
          <w:sz w:val="20"/>
          <w:szCs w:val="20"/>
        </w:rPr>
        <w:t>_________________________________________</w:t>
      </w:r>
      <w:r w:rsidRPr="00F60B75">
        <w:rPr>
          <w:sz w:val="20"/>
          <w:szCs w:val="20"/>
        </w:rPr>
        <w:t>,</w:t>
      </w:r>
      <w:r w:rsidR="00B11C8F">
        <w:rPr>
          <w:sz w:val="20"/>
          <w:szCs w:val="20"/>
        </w:rPr>
        <w:t xml:space="preserve"> </w:t>
      </w:r>
    </w:p>
    <w:p w:rsidR="00AD5D57" w:rsidRPr="00F10772" w:rsidRDefault="00AD5D57" w:rsidP="0091458C">
      <w:pPr>
        <w:pStyle w:val="Normal1"/>
        <w:autoSpaceDE/>
        <w:autoSpaceDN/>
        <w:jc w:val="both"/>
        <w:rPr>
          <w:sz w:val="20"/>
          <w:szCs w:val="20"/>
        </w:rPr>
      </w:pPr>
    </w:p>
    <w:p w:rsidR="0091458C" w:rsidRPr="00F60B75" w:rsidRDefault="0091458C" w:rsidP="0091458C">
      <w:pPr>
        <w:pStyle w:val="Normal1"/>
        <w:autoSpaceDE/>
        <w:autoSpaceDN/>
        <w:jc w:val="both"/>
        <w:rPr>
          <w:sz w:val="20"/>
          <w:szCs w:val="20"/>
        </w:rPr>
      </w:pPr>
      <w:proofErr w:type="gramStart"/>
      <w:r w:rsidRPr="00F60B75">
        <w:rPr>
          <w:sz w:val="20"/>
          <w:szCs w:val="20"/>
        </w:rPr>
        <w:t>действующего</w:t>
      </w:r>
      <w:proofErr w:type="gramEnd"/>
      <w:r w:rsidRPr="00F60B75">
        <w:rPr>
          <w:sz w:val="20"/>
          <w:szCs w:val="20"/>
        </w:rPr>
        <w:t xml:space="preserve"> на основании </w:t>
      </w:r>
      <w:r w:rsidR="00AD5D57" w:rsidRPr="00AD5D57">
        <w:rPr>
          <w:sz w:val="20"/>
          <w:szCs w:val="20"/>
        </w:rPr>
        <w:t>_________________________________________________</w:t>
      </w:r>
      <w:r w:rsidRPr="00F60B75">
        <w:rPr>
          <w:sz w:val="20"/>
          <w:szCs w:val="20"/>
        </w:rPr>
        <w:t>, с другой стороны, (далее совместно именуемые Стороны) заключили настоящий договор (далее – Договор) о нижеследующем:</w:t>
      </w:r>
    </w:p>
    <w:p w:rsidR="0091458C" w:rsidRDefault="0091458C" w:rsidP="0091458C">
      <w:pPr>
        <w:ind w:right="-285"/>
        <w:jc w:val="both"/>
        <w:rPr>
          <w:rFonts w:ascii="Arial" w:hAnsi="Arial" w:cs="Arial"/>
        </w:rPr>
      </w:pPr>
    </w:p>
    <w:p w:rsidR="0091458C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sz w:val="20"/>
          <w:szCs w:val="20"/>
        </w:rPr>
        <w:t>1. Предмет Договора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1729AB">
        <w:rPr>
          <w:rFonts w:ascii="Arial" w:hAnsi="Arial" w:cs="Arial"/>
          <w:sz w:val="20"/>
          <w:szCs w:val="20"/>
        </w:rPr>
        <w:t>НП РТС обязуется в порядке и на условиях, определенных в Договоре и в Порядке формирования списка</w:t>
      </w:r>
      <w:r>
        <w:rPr>
          <w:rFonts w:ascii="Arial" w:hAnsi="Arial" w:cs="Arial"/>
          <w:sz w:val="20"/>
          <w:szCs w:val="20"/>
        </w:rPr>
        <w:t xml:space="preserve"> ценных бумаг</w:t>
      </w:r>
      <w:r w:rsidRPr="001729AB">
        <w:rPr>
          <w:rFonts w:ascii="Arial" w:hAnsi="Arial" w:cs="Arial"/>
          <w:sz w:val="20"/>
          <w:szCs w:val="20"/>
        </w:rPr>
        <w:t>, в отношении которых могут быть объявлены индикативные котировки в Информационной системе RTS Board (далее – Порядок формирования списка) оказ</w:t>
      </w:r>
      <w:r>
        <w:rPr>
          <w:rFonts w:ascii="Arial" w:hAnsi="Arial" w:cs="Arial"/>
          <w:sz w:val="20"/>
          <w:szCs w:val="20"/>
        </w:rPr>
        <w:t>ывать</w:t>
      </w:r>
      <w:r w:rsidRPr="001729AB">
        <w:rPr>
          <w:rFonts w:ascii="Arial" w:hAnsi="Arial" w:cs="Arial"/>
          <w:sz w:val="20"/>
          <w:szCs w:val="20"/>
        </w:rPr>
        <w:t xml:space="preserve"> Заявителю услуги по включению ценных бумаг в Спис</w:t>
      </w:r>
      <w:r w:rsidRPr="003D3BD5">
        <w:rPr>
          <w:rFonts w:ascii="Arial" w:hAnsi="Arial" w:cs="Arial"/>
          <w:sz w:val="20"/>
          <w:szCs w:val="20"/>
        </w:rPr>
        <w:t>о</w:t>
      </w:r>
      <w:r w:rsidRPr="001729AB">
        <w:rPr>
          <w:rFonts w:ascii="Arial" w:hAnsi="Arial" w:cs="Arial"/>
          <w:sz w:val="20"/>
          <w:szCs w:val="20"/>
        </w:rPr>
        <w:t xml:space="preserve">к ценных бумаг, в отношении которых могут быть объявлены </w:t>
      </w:r>
      <w:r w:rsidRPr="00736583">
        <w:rPr>
          <w:rFonts w:ascii="Arial" w:hAnsi="Arial" w:cs="Arial"/>
          <w:sz w:val="20"/>
          <w:szCs w:val="20"/>
        </w:rPr>
        <w:t xml:space="preserve">Индикативные </w:t>
      </w:r>
      <w:r w:rsidR="00245E96" w:rsidRPr="00245E96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30" o:spid="_x0000_i1025" type="#_x0000_t75" alt="Свернуть" style="width:.65pt;height:.65pt">
            <v:imagedata r:id="rId7" r:href="rId8"/>
          </v:shape>
        </w:pict>
      </w:r>
      <w:r w:rsidRPr="00736583">
        <w:rPr>
          <w:rFonts w:ascii="Arial" w:hAnsi="Arial" w:cs="Arial"/>
          <w:sz w:val="20"/>
          <w:szCs w:val="20"/>
        </w:rPr>
        <w:t>котировки</w:t>
      </w:r>
      <w:r w:rsidRPr="001729AB">
        <w:rPr>
          <w:rFonts w:ascii="Arial" w:hAnsi="Arial" w:cs="Arial"/>
          <w:sz w:val="20"/>
          <w:szCs w:val="20"/>
        </w:rPr>
        <w:t xml:space="preserve"> в Информационной системе RTS Board (далее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1729AB">
        <w:rPr>
          <w:rFonts w:ascii="Arial" w:hAnsi="Arial" w:cs="Arial"/>
          <w:sz w:val="20"/>
          <w:szCs w:val="20"/>
        </w:rPr>
        <w:t xml:space="preserve">Список), </w:t>
      </w:r>
      <w:r>
        <w:rPr>
          <w:rFonts w:ascii="Arial" w:hAnsi="Arial" w:cs="Arial"/>
          <w:sz w:val="20"/>
          <w:szCs w:val="20"/>
        </w:rPr>
        <w:t xml:space="preserve">в соответствии с полученным от Заявителя заявлением (далее – Заявление), </w:t>
      </w:r>
      <w:r w:rsidRPr="001729AB">
        <w:rPr>
          <w:rFonts w:ascii="Arial" w:hAnsi="Arial" w:cs="Arial"/>
          <w:sz w:val="20"/>
          <w:szCs w:val="20"/>
        </w:rPr>
        <w:t>а Заявитель обязуется прин</w:t>
      </w:r>
      <w:r>
        <w:rPr>
          <w:rFonts w:ascii="Arial" w:hAnsi="Arial" w:cs="Arial"/>
          <w:sz w:val="20"/>
          <w:szCs w:val="20"/>
        </w:rPr>
        <w:t>имать</w:t>
      </w:r>
      <w:r w:rsidRPr="001729AB">
        <w:rPr>
          <w:rFonts w:ascii="Arial" w:hAnsi="Arial" w:cs="Arial"/>
          <w:sz w:val="20"/>
          <w:szCs w:val="20"/>
        </w:rPr>
        <w:t xml:space="preserve"> и опла</w:t>
      </w:r>
      <w:r>
        <w:rPr>
          <w:rFonts w:ascii="Arial" w:hAnsi="Arial" w:cs="Arial"/>
          <w:sz w:val="20"/>
          <w:szCs w:val="20"/>
        </w:rPr>
        <w:t>чивать</w:t>
      </w:r>
      <w:r w:rsidRPr="001729AB">
        <w:rPr>
          <w:rFonts w:ascii="Arial" w:hAnsi="Arial" w:cs="Arial"/>
          <w:sz w:val="20"/>
          <w:szCs w:val="20"/>
        </w:rPr>
        <w:t xml:space="preserve"> услуги в порядке и в размере, установленных пунктом 3 Договора. </w:t>
      </w:r>
      <w:proofErr w:type="gramEnd"/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>1.2. Вид (категория, тип) ценных бумаг, подлежащих включению в Спис</w:t>
      </w:r>
      <w:r>
        <w:rPr>
          <w:rFonts w:ascii="Arial" w:hAnsi="Arial" w:cs="Arial"/>
          <w:bCs/>
          <w:sz w:val="20"/>
          <w:szCs w:val="20"/>
        </w:rPr>
        <w:t>о</w:t>
      </w:r>
      <w:r w:rsidRPr="001729AB">
        <w:rPr>
          <w:rFonts w:ascii="Arial" w:hAnsi="Arial" w:cs="Arial"/>
          <w:bCs/>
          <w:sz w:val="20"/>
          <w:szCs w:val="20"/>
        </w:rPr>
        <w:t xml:space="preserve">к </w:t>
      </w:r>
      <w:r>
        <w:rPr>
          <w:rFonts w:ascii="Arial" w:hAnsi="Arial" w:cs="Arial"/>
          <w:bCs/>
          <w:sz w:val="20"/>
          <w:szCs w:val="20"/>
        </w:rPr>
        <w:t>(далее</w:t>
      </w:r>
      <w:r w:rsidR="00C10E8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Ценные бумаги)</w:t>
      </w:r>
      <w:r w:rsidR="00E8602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729AB">
        <w:rPr>
          <w:rFonts w:ascii="Arial" w:hAnsi="Arial" w:cs="Arial"/>
          <w:bCs/>
          <w:sz w:val="20"/>
          <w:szCs w:val="20"/>
        </w:rPr>
        <w:t>указываются Заявителем в соответствующем Заявлении, которое является неотъемлемой частью Договора. Оплата услуг НП РТС по каждому Заявлению осуществляется отдельно.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FB42D2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1729AB">
        <w:rPr>
          <w:rFonts w:ascii="Arial" w:hAnsi="Arial" w:cs="Arial"/>
          <w:b/>
          <w:sz w:val="20"/>
          <w:szCs w:val="20"/>
        </w:rPr>
        <w:t>Права и обязанности</w:t>
      </w:r>
      <w:r w:rsidRPr="001729AB">
        <w:rPr>
          <w:rFonts w:ascii="Arial" w:hAnsi="Arial" w:cs="Arial"/>
          <w:b/>
          <w:bCs/>
          <w:sz w:val="20"/>
          <w:szCs w:val="20"/>
        </w:rPr>
        <w:t xml:space="preserve"> сторон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2.1. НП РТС обязуется:</w:t>
      </w:r>
    </w:p>
    <w:p w:rsidR="0091458C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в соответствии с полученным от Заявителя Заявлением </w:t>
      </w:r>
      <w:r w:rsidRPr="001729AB">
        <w:rPr>
          <w:rFonts w:ascii="Arial" w:hAnsi="Arial" w:cs="Arial"/>
          <w:sz w:val="20"/>
          <w:szCs w:val="20"/>
        </w:rPr>
        <w:t>включ</w:t>
      </w:r>
      <w:r>
        <w:rPr>
          <w:rFonts w:ascii="Arial" w:hAnsi="Arial" w:cs="Arial"/>
          <w:sz w:val="20"/>
          <w:szCs w:val="20"/>
        </w:rPr>
        <w:t>а</w:t>
      </w:r>
      <w:r w:rsidRPr="001729AB">
        <w:rPr>
          <w:rFonts w:ascii="Arial" w:hAnsi="Arial" w:cs="Arial"/>
          <w:sz w:val="20"/>
          <w:szCs w:val="20"/>
        </w:rPr>
        <w:t xml:space="preserve">ть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енные бумаги в Список при соблюдении требований, установленных Порядком формирования списка</w:t>
      </w:r>
      <w:r>
        <w:rPr>
          <w:rFonts w:ascii="Arial" w:hAnsi="Arial" w:cs="Arial"/>
          <w:sz w:val="20"/>
          <w:szCs w:val="20"/>
        </w:rPr>
        <w:t xml:space="preserve">, а также осуществлять иные действия, предусмотренные </w:t>
      </w:r>
      <w:r w:rsidRPr="001729AB">
        <w:rPr>
          <w:rFonts w:ascii="Arial" w:hAnsi="Arial" w:cs="Arial"/>
          <w:sz w:val="20"/>
          <w:szCs w:val="20"/>
        </w:rPr>
        <w:t>Порядк</w:t>
      </w:r>
      <w:r>
        <w:rPr>
          <w:rFonts w:ascii="Arial" w:hAnsi="Arial" w:cs="Arial"/>
          <w:sz w:val="20"/>
          <w:szCs w:val="20"/>
        </w:rPr>
        <w:t>ом</w:t>
      </w:r>
      <w:r w:rsidRPr="001729AB">
        <w:rPr>
          <w:rFonts w:ascii="Arial" w:hAnsi="Arial" w:cs="Arial"/>
          <w:sz w:val="20"/>
          <w:szCs w:val="20"/>
        </w:rPr>
        <w:t xml:space="preserve"> формирования списка</w:t>
      </w:r>
      <w:r>
        <w:rPr>
          <w:rFonts w:ascii="Arial" w:hAnsi="Arial" w:cs="Arial"/>
          <w:sz w:val="20"/>
          <w:szCs w:val="20"/>
        </w:rPr>
        <w:t>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2.2. НП Р</w:t>
      </w:r>
      <w:proofErr w:type="gramStart"/>
      <w:r w:rsidRPr="001729AB">
        <w:rPr>
          <w:rFonts w:ascii="Arial" w:hAnsi="Arial" w:cs="Arial"/>
          <w:sz w:val="20"/>
          <w:szCs w:val="20"/>
        </w:rPr>
        <w:t>ТС впр</w:t>
      </w:r>
      <w:proofErr w:type="gramEnd"/>
      <w:r w:rsidRPr="001729AB">
        <w:rPr>
          <w:rFonts w:ascii="Arial" w:hAnsi="Arial" w:cs="Arial"/>
          <w:sz w:val="20"/>
          <w:szCs w:val="20"/>
        </w:rPr>
        <w:t>аве: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исключить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енные бумаги</w:t>
      </w:r>
      <w:r>
        <w:rPr>
          <w:rFonts w:ascii="Arial" w:hAnsi="Arial" w:cs="Arial"/>
          <w:sz w:val="20"/>
          <w:szCs w:val="20"/>
        </w:rPr>
        <w:t xml:space="preserve"> </w:t>
      </w:r>
      <w:r w:rsidRPr="001729AB">
        <w:rPr>
          <w:rFonts w:ascii="Arial" w:hAnsi="Arial" w:cs="Arial"/>
          <w:sz w:val="20"/>
          <w:szCs w:val="20"/>
        </w:rPr>
        <w:t>из Списка в случаях, предусмотренных Порядком формирования списка;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не исключать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енные бумаги из Списка в случае расторжения Договора;</w:t>
      </w:r>
    </w:p>
    <w:p w:rsidR="0091458C" w:rsidRPr="00E93A07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отказать во включении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енных бумаг в Список</w:t>
      </w:r>
      <w:r>
        <w:rPr>
          <w:rFonts w:ascii="Arial" w:hAnsi="Arial" w:cs="Arial"/>
          <w:sz w:val="20"/>
          <w:szCs w:val="20"/>
        </w:rPr>
        <w:t>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2.3. Заявитель обязуется</w:t>
      </w:r>
      <w:r w:rsidRPr="001729AB">
        <w:rPr>
          <w:rFonts w:ascii="Arial" w:hAnsi="Arial" w:cs="Arial"/>
          <w:bCs/>
          <w:sz w:val="20"/>
          <w:szCs w:val="20"/>
        </w:rPr>
        <w:t>:</w:t>
      </w:r>
    </w:p>
    <w:p w:rsidR="0091458C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>-</w:t>
      </w:r>
      <w:r w:rsidRPr="001729AB">
        <w:rPr>
          <w:rFonts w:ascii="Arial" w:hAnsi="Arial" w:cs="Arial"/>
          <w:sz w:val="20"/>
          <w:szCs w:val="20"/>
        </w:rPr>
        <w:t xml:space="preserve"> опла</w:t>
      </w:r>
      <w:r>
        <w:rPr>
          <w:rFonts w:ascii="Arial" w:hAnsi="Arial" w:cs="Arial"/>
          <w:sz w:val="20"/>
          <w:szCs w:val="20"/>
        </w:rPr>
        <w:t>чивать</w:t>
      </w:r>
      <w:r w:rsidRPr="001729AB">
        <w:rPr>
          <w:rFonts w:ascii="Arial" w:hAnsi="Arial" w:cs="Arial"/>
          <w:sz w:val="20"/>
          <w:szCs w:val="20"/>
        </w:rPr>
        <w:t xml:space="preserve"> услуги НП РТС в соответствии с пунктом 3 Договора.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>2.4. Заявитель вправе: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Cs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- в период действия Договора </w:t>
      </w:r>
      <w:r>
        <w:rPr>
          <w:rFonts w:ascii="Arial" w:hAnsi="Arial" w:cs="Arial"/>
          <w:sz w:val="20"/>
          <w:szCs w:val="20"/>
        </w:rPr>
        <w:t xml:space="preserve">для каждого последующего включения ценных бумаг </w:t>
      </w:r>
      <w:r w:rsidRPr="001729AB">
        <w:rPr>
          <w:rFonts w:ascii="Arial" w:hAnsi="Arial" w:cs="Arial"/>
          <w:sz w:val="20"/>
          <w:szCs w:val="20"/>
        </w:rPr>
        <w:t xml:space="preserve">в Список подавать Заявления о включении </w:t>
      </w:r>
      <w:r>
        <w:rPr>
          <w:rFonts w:ascii="Arial" w:hAnsi="Arial" w:cs="Arial"/>
          <w:sz w:val="20"/>
          <w:szCs w:val="20"/>
        </w:rPr>
        <w:t xml:space="preserve">таких </w:t>
      </w:r>
      <w:r w:rsidRPr="001729AB">
        <w:rPr>
          <w:rFonts w:ascii="Arial" w:hAnsi="Arial" w:cs="Arial"/>
          <w:sz w:val="20"/>
          <w:szCs w:val="20"/>
        </w:rPr>
        <w:t>ценных бумаг;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 xml:space="preserve">- подать заявление об исключении </w:t>
      </w:r>
      <w:r>
        <w:rPr>
          <w:rFonts w:ascii="Arial" w:hAnsi="Arial" w:cs="Arial"/>
          <w:bCs/>
          <w:sz w:val="20"/>
          <w:szCs w:val="20"/>
        </w:rPr>
        <w:t>Ц</w:t>
      </w:r>
      <w:r w:rsidRPr="001729AB">
        <w:rPr>
          <w:rFonts w:ascii="Arial" w:hAnsi="Arial" w:cs="Arial"/>
          <w:bCs/>
          <w:sz w:val="20"/>
          <w:szCs w:val="20"/>
        </w:rPr>
        <w:t xml:space="preserve">енных бумаг из </w:t>
      </w:r>
      <w:r w:rsidRPr="001729AB">
        <w:rPr>
          <w:rFonts w:ascii="Arial" w:hAnsi="Arial" w:cs="Arial"/>
          <w:sz w:val="20"/>
          <w:szCs w:val="20"/>
        </w:rPr>
        <w:t xml:space="preserve">Списка. 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FB42D2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1729AB">
        <w:rPr>
          <w:rFonts w:ascii="Arial" w:hAnsi="Arial" w:cs="Arial"/>
          <w:b/>
          <w:sz w:val="20"/>
          <w:szCs w:val="20"/>
        </w:rPr>
        <w:t>Оплата услуг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napToGrid w:val="0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3.1. Стоимость услуг НП РТС определяется </w:t>
      </w:r>
      <w:proofErr w:type="gramStart"/>
      <w:r w:rsidRPr="001729AB">
        <w:rPr>
          <w:rFonts w:ascii="Arial" w:hAnsi="Arial" w:cs="Arial"/>
          <w:sz w:val="20"/>
          <w:szCs w:val="20"/>
        </w:rPr>
        <w:t>в соответствии с действующими на дату подачи соответствующего Заявления Тарифами по включению ценных бумаг в Список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, размещаемыми на сайте </w:t>
      </w:r>
      <w:r w:rsidRPr="001729AB">
        <w:rPr>
          <w:rFonts w:ascii="Arial" w:hAnsi="Arial" w:cs="Arial"/>
          <w:sz w:val="20"/>
          <w:szCs w:val="20"/>
          <w:lang w:val="en-US"/>
        </w:rPr>
        <w:t>www</w:t>
      </w:r>
      <w:r w:rsidRPr="001729AB">
        <w:rPr>
          <w:rFonts w:ascii="Arial" w:hAnsi="Arial" w:cs="Arial"/>
          <w:sz w:val="20"/>
          <w:szCs w:val="20"/>
        </w:rPr>
        <w:t>.</w:t>
      </w:r>
      <w:r w:rsidR="00E86021">
        <w:rPr>
          <w:rFonts w:ascii="Arial" w:hAnsi="Arial" w:cs="Arial"/>
          <w:sz w:val="20"/>
          <w:szCs w:val="20"/>
          <w:lang w:val="en-US"/>
        </w:rPr>
        <w:t>np</w:t>
      </w:r>
      <w:r w:rsidRPr="001729AB">
        <w:rPr>
          <w:rFonts w:ascii="Arial" w:hAnsi="Arial" w:cs="Arial"/>
          <w:sz w:val="20"/>
          <w:szCs w:val="20"/>
          <w:lang w:val="en-US"/>
        </w:rPr>
        <w:t>rts</w:t>
      </w:r>
      <w:r w:rsidRPr="001729AB">
        <w:rPr>
          <w:rFonts w:ascii="Arial" w:hAnsi="Arial" w:cs="Arial"/>
          <w:sz w:val="20"/>
          <w:szCs w:val="20"/>
        </w:rPr>
        <w:t>.</w:t>
      </w:r>
      <w:r w:rsidRPr="001729AB">
        <w:rPr>
          <w:rFonts w:ascii="Arial" w:hAnsi="Arial" w:cs="Arial"/>
          <w:sz w:val="20"/>
          <w:szCs w:val="20"/>
          <w:lang w:val="en-US"/>
        </w:rPr>
        <w:t>ru</w:t>
      </w:r>
      <w:r w:rsidRPr="001729AB">
        <w:rPr>
          <w:rFonts w:ascii="Arial" w:hAnsi="Arial" w:cs="Arial"/>
          <w:sz w:val="20"/>
          <w:szCs w:val="20"/>
        </w:rPr>
        <w:t xml:space="preserve"> в сети Интернет. </w:t>
      </w:r>
      <w:r w:rsidRPr="001729AB">
        <w:rPr>
          <w:rFonts w:ascii="Arial" w:hAnsi="Arial" w:cs="Arial"/>
          <w:snapToGrid w:val="0"/>
          <w:sz w:val="20"/>
          <w:szCs w:val="20"/>
        </w:rPr>
        <w:t xml:space="preserve">Указанные Тарифы не включают в себя НДС и иные налоги, уплата которых установлена действующим законодательством </w:t>
      </w:r>
      <w:r w:rsidRPr="001729AB">
        <w:rPr>
          <w:rFonts w:ascii="Arial" w:hAnsi="Arial" w:cs="Arial"/>
          <w:sz w:val="20"/>
          <w:szCs w:val="20"/>
        </w:rPr>
        <w:t>Российской Федерации</w:t>
      </w:r>
      <w:r w:rsidRPr="001729AB">
        <w:rPr>
          <w:rFonts w:ascii="Arial" w:hAnsi="Arial" w:cs="Arial"/>
          <w:snapToGrid w:val="0"/>
          <w:sz w:val="20"/>
          <w:szCs w:val="20"/>
        </w:rPr>
        <w:t>. При выставлении счетов суммы налогов указываются дополнительно к стоимости услуг НП РТС.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napToGrid w:val="0"/>
          <w:sz w:val="20"/>
          <w:szCs w:val="20"/>
        </w:rPr>
        <w:t xml:space="preserve">3.2. Оплата услуг производится </w:t>
      </w:r>
      <w:r w:rsidRPr="001729AB">
        <w:rPr>
          <w:rFonts w:ascii="Arial" w:hAnsi="Arial" w:cs="Arial"/>
          <w:sz w:val="20"/>
          <w:szCs w:val="20"/>
        </w:rPr>
        <w:t xml:space="preserve">Заявителем на основании выставленного НП РТС счета. Счет на оплату услуг НП РТС выставляет в течение 3 (трех) рабочих дней </w:t>
      </w:r>
      <w:proofErr w:type="gramStart"/>
      <w:r w:rsidRPr="001729AB">
        <w:rPr>
          <w:rFonts w:ascii="Arial" w:hAnsi="Arial" w:cs="Arial"/>
          <w:sz w:val="20"/>
          <w:szCs w:val="20"/>
        </w:rPr>
        <w:t>с даты принятия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решения о включении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 xml:space="preserve">енных бумаг в Список. Оплата услуг производится в рублях не позднее 10 (десяти) календарных дней </w:t>
      </w:r>
      <w:proofErr w:type="gramStart"/>
      <w:r w:rsidRPr="001729AB">
        <w:rPr>
          <w:rFonts w:ascii="Arial" w:hAnsi="Arial" w:cs="Arial"/>
          <w:sz w:val="20"/>
          <w:szCs w:val="20"/>
        </w:rPr>
        <w:t>с даты выставления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счета на оплату. 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snapToGrid w:val="0"/>
          <w:sz w:val="20"/>
          <w:szCs w:val="20"/>
        </w:rPr>
        <w:t xml:space="preserve">3.3. Услуги считаются надлежащим образом оказанными, если в течение 5 (пяти) рабочих дней с даты </w:t>
      </w:r>
      <w:r>
        <w:rPr>
          <w:rFonts w:ascii="Arial" w:hAnsi="Arial" w:cs="Arial"/>
          <w:snapToGrid w:val="0"/>
          <w:sz w:val="20"/>
          <w:szCs w:val="20"/>
        </w:rPr>
        <w:t>включения Ценных бумаг в Список</w:t>
      </w:r>
      <w:r w:rsidRPr="001729AB">
        <w:rPr>
          <w:rFonts w:ascii="Arial" w:hAnsi="Arial" w:cs="Arial"/>
          <w:snapToGrid w:val="0"/>
          <w:sz w:val="20"/>
          <w:szCs w:val="20"/>
        </w:rPr>
        <w:t xml:space="preserve"> Заявител</w:t>
      </w:r>
      <w:r>
        <w:rPr>
          <w:rFonts w:ascii="Arial" w:hAnsi="Arial" w:cs="Arial"/>
          <w:snapToGrid w:val="0"/>
          <w:sz w:val="20"/>
          <w:szCs w:val="20"/>
        </w:rPr>
        <w:t>ь</w:t>
      </w:r>
      <w:r w:rsidRPr="001729AB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письменно не заявит об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обратном</w:t>
      </w:r>
      <w:proofErr w:type="gramEnd"/>
      <w:r w:rsidRPr="001729AB">
        <w:rPr>
          <w:rFonts w:ascii="Arial" w:hAnsi="Arial" w:cs="Arial"/>
          <w:snapToGrid w:val="0"/>
          <w:sz w:val="20"/>
          <w:szCs w:val="20"/>
        </w:rPr>
        <w:t>.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>4. Ответственность сторон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bookmarkStart w:id="2" w:name="_Toc183886586"/>
      <w:r w:rsidRPr="001729AB">
        <w:rPr>
          <w:rFonts w:ascii="Arial" w:hAnsi="Arial" w:cs="Arial"/>
          <w:snapToGrid w:val="0"/>
          <w:sz w:val="20"/>
          <w:szCs w:val="20"/>
        </w:rPr>
        <w:t>4.1. Каждая из Сторон несет ответственность за невыполнение или ненадлежащее выполнение своих обязательств по Договору в соответствии с требованиями действующего законодательства Российской Федерации.</w:t>
      </w:r>
      <w:bookmarkEnd w:id="2"/>
      <w:r w:rsidRPr="001729AB">
        <w:rPr>
          <w:rFonts w:ascii="Arial" w:hAnsi="Arial" w:cs="Arial"/>
          <w:sz w:val="20"/>
          <w:szCs w:val="20"/>
        </w:rPr>
        <w:t xml:space="preserve"> 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bCs/>
          <w:sz w:val="20"/>
          <w:szCs w:val="20"/>
        </w:rPr>
      </w:pPr>
      <w:r w:rsidRPr="001729AB">
        <w:rPr>
          <w:rFonts w:ascii="Arial" w:hAnsi="Arial" w:cs="Arial"/>
          <w:b/>
          <w:bCs/>
          <w:sz w:val="20"/>
          <w:szCs w:val="20"/>
        </w:rPr>
        <w:t>5. Порядок заключения, изменения и расторжения Договора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bCs/>
          <w:sz w:val="20"/>
          <w:szCs w:val="20"/>
        </w:rPr>
        <w:t xml:space="preserve">5.1. Договор считается заключенным </w:t>
      </w:r>
      <w:proofErr w:type="gramStart"/>
      <w:r w:rsidRPr="001729AB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Pr="001729AB">
        <w:rPr>
          <w:rFonts w:ascii="Arial" w:hAnsi="Arial" w:cs="Arial"/>
          <w:bCs/>
          <w:sz w:val="20"/>
          <w:szCs w:val="20"/>
        </w:rPr>
        <w:t xml:space="preserve"> его подписания обеими Сторонами. 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lastRenderedPageBreak/>
        <w:t xml:space="preserve">5.2. </w:t>
      </w:r>
      <w:proofErr w:type="gramStart"/>
      <w:r w:rsidRPr="001729AB">
        <w:rPr>
          <w:rFonts w:ascii="Arial" w:hAnsi="Arial" w:cs="Arial"/>
          <w:sz w:val="20"/>
          <w:szCs w:val="20"/>
        </w:rPr>
        <w:t>Договор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может быть расторгнут по соглашению Сторон. Каждая Сторона вправе в любое время отказаться от исполнения Договора, уведомив об этом другую Сторону. 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5.3. Расторжение Договора является основанием исключения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енных бумаг из Списка, за исключением случая, установленного пунктом 2.2. Договора.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 xml:space="preserve">5.4. </w:t>
      </w:r>
      <w:proofErr w:type="gramStart"/>
      <w:r w:rsidRPr="001729AB">
        <w:rPr>
          <w:rFonts w:ascii="Arial" w:hAnsi="Arial" w:cs="Arial"/>
          <w:sz w:val="20"/>
          <w:szCs w:val="20"/>
        </w:rPr>
        <w:t>С даты исключения</w:t>
      </w:r>
      <w:proofErr w:type="gramEnd"/>
      <w:r w:rsidRPr="001729AB">
        <w:rPr>
          <w:rFonts w:ascii="Arial" w:hAnsi="Arial" w:cs="Arial"/>
          <w:sz w:val="20"/>
          <w:szCs w:val="20"/>
        </w:rPr>
        <w:t xml:space="preserve"> всех </w:t>
      </w:r>
      <w:r>
        <w:rPr>
          <w:rFonts w:ascii="Arial" w:hAnsi="Arial" w:cs="Arial"/>
          <w:sz w:val="20"/>
          <w:szCs w:val="20"/>
        </w:rPr>
        <w:t>Ц</w:t>
      </w:r>
      <w:r w:rsidRPr="001729AB">
        <w:rPr>
          <w:rFonts w:ascii="Arial" w:hAnsi="Arial" w:cs="Arial"/>
          <w:sz w:val="20"/>
          <w:szCs w:val="20"/>
        </w:rPr>
        <w:t>енных бумаг из Списка Договор считается расторгнутым.</w:t>
      </w:r>
    </w:p>
    <w:p w:rsidR="0091458C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b/>
          <w:sz w:val="20"/>
          <w:szCs w:val="20"/>
        </w:rPr>
      </w:pPr>
      <w:r w:rsidRPr="001729AB">
        <w:rPr>
          <w:rFonts w:ascii="Arial" w:hAnsi="Arial" w:cs="Arial"/>
          <w:b/>
          <w:sz w:val="20"/>
          <w:szCs w:val="20"/>
        </w:rPr>
        <w:t>6. Заключительные положения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6.1. Термины и определения, используемые в Договоре, трактуются в соответствии с Правилами оказания услуг по предоставлению доступа к Информационной системе RTS Board, Порядком формирования списка и действующим законодательством Российской Федерации.</w:t>
      </w:r>
    </w:p>
    <w:p w:rsidR="0091458C" w:rsidRPr="001729AB" w:rsidRDefault="0091458C" w:rsidP="0091458C">
      <w:pPr>
        <w:ind w:right="-180"/>
        <w:jc w:val="both"/>
        <w:rPr>
          <w:rFonts w:ascii="Arial" w:hAnsi="Arial" w:cs="Arial"/>
          <w:sz w:val="20"/>
          <w:szCs w:val="20"/>
        </w:rPr>
      </w:pPr>
      <w:r w:rsidRPr="001729AB">
        <w:rPr>
          <w:rFonts w:ascii="Arial" w:hAnsi="Arial" w:cs="Arial"/>
          <w:sz w:val="20"/>
          <w:szCs w:val="20"/>
        </w:rPr>
        <w:t>6.2. Все споры, разногласия или требования, возникающие из Договора, в том числе вопросы, касающиеся его исполнения, нарушения, прекращения, расторжения или недействительности, подлежат разрешению путем переговоров. В случае невозможности разрешения указанных споров путем переговоров они подлежат разрешению в Третейском суде Саморегулируемой организации «Национальная ассоциация участников фондового рынка», действующим в соответствии с его Регламентом.</w:t>
      </w:r>
    </w:p>
    <w:p w:rsidR="0091458C" w:rsidRDefault="0091458C" w:rsidP="0091458C">
      <w:pPr>
        <w:pStyle w:val="1"/>
        <w:keepNext w:val="0"/>
        <w:autoSpaceDE/>
        <w:autoSpaceDN/>
        <w:ind w:right="-180"/>
        <w:outlineLvl w:val="9"/>
        <w:rPr>
          <w:rFonts w:ascii="Arial" w:hAnsi="Arial" w:cs="Arial"/>
          <w:bCs w:val="0"/>
        </w:rPr>
      </w:pPr>
      <w:bookmarkStart w:id="3" w:name="_Toc220756742"/>
    </w:p>
    <w:p w:rsidR="0091458C" w:rsidRPr="001729AB" w:rsidRDefault="0091458C" w:rsidP="0091458C">
      <w:pPr>
        <w:pStyle w:val="1"/>
        <w:keepNext w:val="0"/>
        <w:autoSpaceDE/>
        <w:autoSpaceDN/>
        <w:ind w:right="-180"/>
        <w:outlineLvl w:val="9"/>
        <w:rPr>
          <w:rFonts w:ascii="Arial" w:hAnsi="Arial" w:cs="Arial"/>
          <w:bCs w:val="0"/>
        </w:rPr>
      </w:pPr>
      <w:r w:rsidRPr="001729AB">
        <w:rPr>
          <w:rFonts w:ascii="Arial" w:hAnsi="Arial" w:cs="Arial"/>
          <w:bCs w:val="0"/>
        </w:rPr>
        <w:t>7. Реквизиты и подписи Сторон:</w:t>
      </w:r>
      <w:bookmarkEnd w:id="3"/>
    </w:p>
    <w:p w:rsidR="0091458C" w:rsidRPr="001729AB" w:rsidRDefault="0091458C" w:rsidP="009145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4934"/>
        <w:gridCol w:w="4462"/>
      </w:tblGrid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9AB">
              <w:rPr>
                <w:rFonts w:ascii="Arial" w:hAnsi="Arial" w:cs="Arial"/>
                <w:b/>
                <w:sz w:val="18"/>
                <w:szCs w:val="18"/>
              </w:rPr>
              <w:t>НП РТС</w:t>
            </w:r>
          </w:p>
        </w:tc>
        <w:tc>
          <w:tcPr>
            <w:tcW w:w="4462" w:type="dxa"/>
          </w:tcPr>
          <w:p w:rsidR="0091458C" w:rsidRPr="001729AB" w:rsidRDefault="0091458C" w:rsidP="0091458C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1729AB">
              <w:rPr>
                <w:rFonts w:ascii="Arial" w:hAnsi="Arial" w:cs="Arial"/>
                <w:b/>
                <w:sz w:val="18"/>
                <w:szCs w:val="18"/>
              </w:rPr>
              <w:t>Заявитель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F10772" w:rsidRDefault="00F10772" w:rsidP="00F10772">
            <w:pPr>
              <w:pStyle w:val="a7"/>
              <w:rPr>
                <w:rFonts w:cs="Arial"/>
                <w:sz w:val="18"/>
                <w:szCs w:val="18"/>
              </w:rPr>
            </w:pPr>
            <w:r w:rsidRPr="00F10772">
              <w:rPr>
                <w:rFonts w:cs="Arial"/>
                <w:sz w:val="18"/>
                <w:szCs w:val="18"/>
              </w:rPr>
              <w:t>Ассоциация участников финансового рынка «Некоммерческое партнерство развития финансового рынка РТС»</w:t>
            </w:r>
          </w:p>
        </w:tc>
        <w:tc>
          <w:tcPr>
            <w:tcW w:w="4462" w:type="dxa"/>
          </w:tcPr>
          <w:p w:rsidR="0091458C" w:rsidRPr="00F63F8C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pStyle w:val="a7"/>
              <w:rPr>
                <w:rFonts w:cs="Arial"/>
                <w:sz w:val="18"/>
                <w:szCs w:val="18"/>
              </w:rPr>
            </w:pPr>
            <w:r w:rsidRPr="001729AB">
              <w:rPr>
                <w:rFonts w:cs="Arial"/>
                <w:sz w:val="18"/>
                <w:szCs w:val="18"/>
              </w:rPr>
              <w:t>Место нахождения: Россия, 127006,</w:t>
            </w:r>
          </w:p>
        </w:tc>
        <w:tc>
          <w:tcPr>
            <w:tcW w:w="4462" w:type="dxa"/>
          </w:tcPr>
          <w:p w:rsidR="0091458C" w:rsidRPr="00AD5D57" w:rsidRDefault="0091458C" w:rsidP="00AD5D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г. Москва, ул. Долгоруковская, д. 38, стр. 1</w:t>
            </w:r>
          </w:p>
        </w:tc>
        <w:tc>
          <w:tcPr>
            <w:tcW w:w="4462" w:type="dxa"/>
          </w:tcPr>
          <w:p w:rsidR="0091458C" w:rsidRPr="00F63F8C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371B6B">
            <w:pPr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Почтовый и фактический адрес: Россия, 12</w:t>
            </w:r>
            <w:r w:rsidR="00371B6B" w:rsidRPr="00371B6B">
              <w:rPr>
                <w:rFonts w:ascii="Arial" w:hAnsi="Arial" w:cs="Arial"/>
                <w:sz w:val="18"/>
                <w:szCs w:val="18"/>
              </w:rPr>
              <w:t>7</w:t>
            </w:r>
            <w:r w:rsidRPr="001729AB">
              <w:rPr>
                <w:rFonts w:ascii="Arial" w:hAnsi="Arial" w:cs="Arial"/>
                <w:sz w:val="18"/>
                <w:szCs w:val="18"/>
              </w:rPr>
              <w:t>00</w:t>
            </w:r>
            <w:r w:rsidR="00371B6B" w:rsidRPr="00371B6B">
              <w:rPr>
                <w:rFonts w:ascii="Arial" w:hAnsi="Arial" w:cs="Arial"/>
                <w:sz w:val="18"/>
                <w:szCs w:val="18"/>
              </w:rPr>
              <w:t>6</w:t>
            </w:r>
            <w:r w:rsidRPr="001729AB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462" w:type="dxa"/>
          </w:tcPr>
          <w:p w:rsidR="0091458C" w:rsidRPr="00AD5D57" w:rsidRDefault="0091458C" w:rsidP="00AD5D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E86021" w:rsidP="0091458C">
            <w:pPr>
              <w:pStyle w:val="a6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 xml:space="preserve"> г. Москва, ул. Долгоруковская, д. 38, стр. 1</w:t>
            </w:r>
          </w:p>
        </w:tc>
        <w:tc>
          <w:tcPr>
            <w:tcW w:w="4462" w:type="dxa"/>
          </w:tcPr>
          <w:p w:rsidR="0091458C" w:rsidRPr="00F63F8C" w:rsidRDefault="0091458C" w:rsidP="00F63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4D61B4" w:rsidRDefault="0091458C" w:rsidP="004C5F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ИНН 7712095220</w:t>
            </w:r>
            <w:r w:rsidRPr="001729AB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1729AB">
              <w:rPr>
                <w:rFonts w:ascii="Arial" w:hAnsi="Arial" w:cs="Arial"/>
                <w:sz w:val="18"/>
                <w:szCs w:val="18"/>
              </w:rPr>
              <w:t xml:space="preserve"> КПП 77</w:t>
            </w:r>
            <w:r w:rsidR="004C5F48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="00F63F8C">
              <w:rPr>
                <w:rFonts w:ascii="Arial" w:hAnsi="Arial" w:cs="Arial"/>
                <w:sz w:val="18"/>
                <w:szCs w:val="18"/>
              </w:rPr>
              <w:t>0100</w:t>
            </w:r>
            <w:r w:rsidR="004D61B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:rsidR="00F63F8C" w:rsidRPr="001729AB" w:rsidRDefault="00F63F8C" w:rsidP="004C5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F63F8C" w:rsidRDefault="0091458C" w:rsidP="00AD5D57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ИНН / КПП</w:t>
            </w:r>
            <w:r w:rsidR="00B11C8F" w:rsidRPr="00F63F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  <w:tc>
          <w:tcPr>
            <w:tcW w:w="4462" w:type="dxa"/>
          </w:tcPr>
          <w:p w:rsidR="0091458C" w:rsidRPr="00F63F8C" w:rsidRDefault="0091458C" w:rsidP="00F63F8C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>Банковские реквизиты:</w:t>
            </w:r>
          </w:p>
        </w:tc>
      </w:tr>
      <w:tr w:rsidR="0091458C" w:rsidRPr="001729AB" w:rsidTr="0091458C">
        <w:tc>
          <w:tcPr>
            <w:tcW w:w="4934" w:type="dxa"/>
          </w:tcPr>
          <w:p w:rsidR="00F63F8C" w:rsidRDefault="00F63F8C" w:rsidP="009145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63F8C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F63F8C">
              <w:rPr>
                <w:rFonts w:ascii="Arial" w:hAnsi="Arial" w:cs="Arial"/>
                <w:sz w:val="18"/>
                <w:szCs w:val="18"/>
              </w:rPr>
              <w:t xml:space="preserve">/с </w:t>
            </w:r>
            <w:r w:rsidR="004D61B4" w:rsidRPr="004D61B4">
              <w:rPr>
                <w:rFonts w:ascii="Arial" w:hAnsi="Arial" w:cs="Arial"/>
                <w:sz w:val="18"/>
                <w:szCs w:val="18"/>
              </w:rPr>
              <w:t>40701810500100000024</w:t>
            </w:r>
            <w:r w:rsidRPr="00F63F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61B4" w:rsidRPr="004D61B4" w:rsidRDefault="004D61B4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4D61B4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4E59A0" w:rsidRPr="004E59A0">
              <w:rPr>
                <w:rFonts w:ascii="Arial" w:hAnsi="Arial" w:cs="Arial"/>
                <w:sz w:val="18"/>
                <w:szCs w:val="18"/>
              </w:rPr>
              <w:t xml:space="preserve">ПАО «Бест </w:t>
            </w:r>
            <w:proofErr w:type="spellStart"/>
            <w:r w:rsidR="004E59A0" w:rsidRPr="004E59A0">
              <w:rPr>
                <w:rFonts w:ascii="Arial" w:hAnsi="Arial" w:cs="Arial"/>
                <w:sz w:val="18"/>
                <w:szCs w:val="18"/>
              </w:rPr>
              <w:t>Эффортс</w:t>
            </w:r>
            <w:proofErr w:type="spellEnd"/>
            <w:r w:rsidR="004E59A0" w:rsidRPr="004E59A0">
              <w:rPr>
                <w:rFonts w:ascii="Arial" w:hAnsi="Arial" w:cs="Arial"/>
                <w:sz w:val="18"/>
                <w:szCs w:val="18"/>
              </w:rPr>
              <w:t xml:space="preserve"> Банк»</w:t>
            </w:r>
          </w:p>
          <w:p w:rsidR="00F63F8C" w:rsidRPr="00F63F8C" w:rsidRDefault="00F63F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 w:rsidR="004D61B4" w:rsidRPr="004D61B4">
              <w:rPr>
                <w:rFonts w:ascii="Arial" w:hAnsi="Arial" w:cs="Arial"/>
                <w:sz w:val="18"/>
                <w:szCs w:val="18"/>
              </w:rPr>
              <w:t>044525186</w:t>
            </w:r>
          </w:p>
        </w:tc>
        <w:tc>
          <w:tcPr>
            <w:tcW w:w="4462" w:type="dxa"/>
          </w:tcPr>
          <w:p w:rsidR="0091458C" w:rsidRDefault="004F1102" w:rsidP="00F63F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/с</w:t>
            </w:r>
          </w:p>
          <w:p w:rsidR="004F1102" w:rsidRPr="004F1102" w:rsidRDefault="004F1102" w:rsidP="00F63F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91458C" w:rsidRPr="001729AB" w:rsidTr="00F63F8C">
        <w:trPr>
          <w:trHeight w:val="295"/>
        </w:trPr>
        <w:tc>
          <w:tcPr>
            <w:tcW w:w="4934" w:type="dxa"/>
          </w:tcPr>
          <w:p w:rsidR="0091458C" w:rsidRPr="00F63F8C" w:rsidRDefault="00F63F8C" w:rsidP="0091458C">
            <w:pPr>
              <w:rPr>
                <w:rFonts w:ascii="Arial" w:hAnsi="Arial" w:cs="Arial"/>
                <w:sz w:val="18"/>
                <w:szCs w:val="18"/>
              </w:rPr>
            </w:pPr>
            <w:r w:rsidRPr="00F63F8C">
              <w:rPr>
                <w:rFonts w:ascii="Arial" w:hAnsi="Arial" w:cs="Arial"/>
                <w:sz w:val="18"/>
                <w:szCs w:val="18"/>
              </w:rPr>
              <w:t xml:space="preserve">к/с </w:t>
            </w:r>
            <w:r w:rsidR="004D61B4" w:rsidRPr="004D61B4">
              <w:rPr>
                <w:rFonts w:ascii="Arial" w:hAnsi="Arial" w:cs="Arial"/>
                <w:sz w:val="18"/>
                <w:szCs w:val="18"/>
              </w:rPr>
              <w:t>30101810400000000186</w:t>
            </w:r>
          </w:p>
        </w:tc>
        <w:tc>
          <w:tcPr>
            <w:tcW w:w="4462" w:type="dxa"/>
          </w:tcPr>
          <w:p w:rsidR="0091458C" w:rsidRPr="00AD5D57" w:rsidRDefault="0091458C" w:rsidP="0091458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4D61B4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F63F8C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AD5D57" w:rsidRDefault="0091458C" w:rsidP="00AD5D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F63F8C">
              <w:rPr>
                <w:rFonts w:ascii="Arial" w:hAnsi="Arial" w:cs="Arial"/>
                <w:sz w:val="18"/>
                <w:szCs w:val="18"/>
              </w:rPr>
              <w:t>Кор/счет</w:t>
            </w:r>
            <w:proofErr w:type="gramEnd"/>
            <w:r w:rsidRPr="00F63F8C">
              <w:rPr>
                <w:rFonts w:ascii="Arial" w:hAnsi="Arial" w:cs="Arial"/>
                <w:sz w:val="18"/>
                <w:szCs w:val="18"/>
              </w:rPr>
              <w:t xml:space="preserve"> / БИК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</w:tcPr>
          <w:p w:rsidR="0091458C" w:rsidRPr="001729AB" w:rsidRDefault="0091458C" w:rsidP="009145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  <w:tc>
          <w:tcPr>
            <w:tcW w:w="4462" w:type="dxa"/>
          </w:tcPr>
          <w:p w:rsidR="0091458C" w:rsidRPr="001729AB" w:rsidRDefault="0091458C" w:rsidP="0091458C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91458C" w:rsidRPr="001729AB" w:rsidTr="0091458C">
        <w:tc>
          <w:tcPr>
            <w:tcW w:w="4934" w:type="dxa"/>
          </w:tcPr>
          <w:p w:rsidR="0091458C" w:rsidRPr="001729AB" w:rsidRDefault="0091458C" w:rsidP="0091458C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__________________/</w:t>
            </w:r>
            <w:r w:rsidR="00263CF2">
              <w:rPr>
                <w:rFonts w:ascii="Arial" w:hAnsi="Arial" w:cs="Arial"/>
                <w:sz w:val="18"/>
                <w:szCs w:val="18"/>
              </w:rPr>
              <w:t xml:space="preserve"> Ларионов И.В.</w:t>
            </w:r>
            <w:r w:rsidR="00263CF2" w:rsidRPr="001729A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462" w:type="dxa"/>
          </w:tcPr>
          <w:p w:rsidR="0091458C" w:rsidRPr="001729AB" w:rsidRDefault="0091458C" w:rsidP="00AD5D57">
            <w:pPr>
              <w:spacing w:before="160" w:after="160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______________/</w:t>
            </w:r>
            <w:r w:rsidR="00AD5D57">
              <w:rPr>
                <w:rFonts w:ascii="Arial" w:hAnsi="Arial" w:cs="Arial"/>
                <w:sz w:val="18"/>
                <w:szCs w:val="18"/>
                <w:lang w:val="en-US"/>
              </w:rPr>
              <w:t>_______________</w:t>
            </w:r>
            <w:r w:rsidRPr="001729A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1458C" w:rsidTr="0091458C">
        <w:tc>
          <w:tcPr>
            <w:tcW w:w="4934" w:type="dxa"/>
          </w:tcPr>
          <w:p w:rsidR="0091458C" w:rsidRPr="001729AB" w:rsidRDefault="0091458C" w:rsidP="0091458C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4462" w:type="dxa"/>
          </w:tcPr>
          <w:p w:rsidR="0091458C" w:rsidRPr="001729AB" w:rsidRDefault="0091458C" w:rsidP="0091458C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9AB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F63F8C" w:rsidRPr="001729AB" w:rsidRDefault="00F63F8C">
      <w:pPr>
        <w:rPr>
          <w:rFonts w:ascii="Arial" w:hAnsi="Arial" w:cs="Arial"/>
          <w:sz w:val="20"/>
          <w:szCs w:val="20"/>
        </w:rPr>
      </w:pPr>
    </w:p>
    <w:sectPr w:rsidR="00F63F8C" w:rsidRPr="001729AB" w:rsidSect="0091458C">
      <w:footerReference w:type="even" r:id="rId9"/>
      <w:footerReference w:type="default" r:id="rId10"/>
      <w:pgSz w:w="11906" w:h="16838" w:code="9"/>
      <w:pgMar w:top="719" w:right="128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B" w:rsidRDefault="002C437B">
      <w:r>
        <w:separator/>
      </w:r>
    </w:p>
  </w:endnote>
  <w:endnote w:type="continuationSeparator" w:id="0">
    <w:p w:rsidR="002C437B" w:rsidRDefault="002C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C" w:rsidRDefault="00245E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4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58C" w:rsidRDefault="0091458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C" w:rsidRPr="00AA1AC8" w:rsidRDefault="00245E96">
    <w:pPr>
      <w:pStyle w:val="a4"/>
      <w:framePr w:wrap="around" w:vAnchor="text" w:hAnchor="margin" w:xAlign="right" w:y="1"/>
      <w:rPr>
        <w:rStyle w:val="a5"/>
        <w:rFonts w:ascii="Arial" w:hAnsi="Arial" w:cs="Arial"/>
        <w:sz w:val="20"/>
        <w:szCs w:val="20"/>
      </w:rPr>
    </w:pPr>
    <w:r w:rsidRPr="00AA1AC8">
      <w:rPr>
        <w:rStyle w:val="a5"/>
        <w:rFonts w:ascii="Arial" w:hAnsi="Arial" w:cs="Arial"/>
        <w:sz w:val="20"/>
        <w:szCs w:val="20"/>
      </w:rPr>
      <w:fldChar w:fldCharType="begin"/>
    </w:r>
    <w:r w:rsidR="0091458C" w:rsidRPr="00AA1AC8">
      <w:rPr>
        <w:rStyle w:val="a5"/>
        <w:rFonts w:ascii="Arial" w:hAnsi="Arial" w:cs="Arial"/>
        <w:sz w:val="20"/>
        <w:szCs w:val="20"/>
      </w:rPr>
      <w:instrText xml:space="preserve">PAGE  </w:instrText>
    </w:r>
    <w:r w:rsidRPr="00AA1AC8">
      <w:rPr>
        <w:rStyle w:val="a5"/>
        <w:rFonts w:ascii="Arial" w:hAnsi="Arial" w:cs="Arial"/>
        <w:sz w:val="20"/>
        <w:szCs w:val="20"/>
      </w:rPr>
      <w:fldChar w:fldCharType="separate"/>
    </w:r>
    <w:r w:rsidR="003760AD">
      <w:rPr>
        <w:rStyle w:val="a5"/>
        <w:rFonts w:ascii="Arial" w:hAnsi="Arial" w:cs="Arial"/>
        <w:noProof/>
        <w:sz w:val="20"/>
        <w:szCs w:val="20"/>
      </w:rPr>
      <w:t>2</w:t>
    </w:r>
    <w:r w:rsidRPr="00AA1AC8">
      <w:rPr>
        <w:rStyle w:val="a5"/>
        <w:rFonts w:ascii="Arial" w:hAnsi="Arial" w:cs="Arial"/>
        <w:sz w:val="20"/>
        <w:szCs w:val="20"/>
      </w:rPr>
      <w:fldChar w:fldCharType="end"/>
    </w:r>
  </w:p>
  <w:p w:rsidR="0091458C" w:rsidRDefault="0091458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B" w:rsidRDefault="002C437B">
      <w:r>
        <w:separator/>
      </w:r>
    </w:p>
  </w:footnote>
  <w:footnote w:type="continuationSeparator" w:id="0">
    <w:p w:rsidR="002C437B" w:rsidRDefault="002C4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8C"/>
    <w:rsid w:val="000116CD"/>
    <w:rsid w:val="00086A1A"/>
    <w:rsid w:val="000A0D88"/>
    <w:rsid w:val="000A5910"/>
    <w:rsid w:val="000F4287"/>
    <w:rsid w:val="001E2AD0"/>
    <w:rsid w:val="00220F2E"/>
    <w:rsid w:val="00245E96"/>
    <w:rsid w:val="00263CF2"/>
    <w:rsid w:val="002843EA"/>
    <w:rsid w:val="002C437B"/>
    <w:rsid w:val="00371B6B"/>
    <w:rsid w:val="003760AD"/>
    <w:rsid w:val="003B546F"/>
    <w:rsid w:val="0040244A"/>
    <w:rsid w:val="00443EE5"/>
    <w:rsid w:val="004C5F48"/>
    <w:rsid w:val="004D61B4"/>
    <w:rsid w:val="004E0217"/>
    <w:rsid w:val="004E59A0"/>
    <w:rsid w:val="004F1102"/>
    <w:rsid w:val="00594042"/>
    <w:rsid w:val="005C693E"/>
    <w:rsid w:val="00616A45"/>
    <w:rsid w:val="006B5E72"/>
    <w:rsid w:val="006F4765"/>
    <w:rsid w:val="00736583"/>
    <w:rsid w:val="007457C2"/>
    <w:rsid w:val="007646C1"/>
    <w:rsid w:val="007A6E36"/>
    <w:rsid w:val="00860569"/>
    <w:rsid w:val="008A2687"/>
    <w:rsid w:val="008A7235"/>
    <w:rsid w:val="0091458C"/>
    <w:rsid w:val="00964F39"/>
    <w:rsid w:val="009768A1"/>
    <w:rsid w:val="00A332BD"/>
    <w:rsid w:val="00A57EC3"/>
    <w:rsid w:val="00AD5D57"/>
    <w:rsid w:val="00AF4B19"/>
    <w:rsid w:val="00B05AEC"/>
    <w:rsid w:val="00B11C8F"/>
    <w:rsid w:val="00B446E0"/>
    <w:rsid w:val="00C007D3"/>
    <w:rsid w:val="00C10E80"/>
    <w:rsid w:val="00C6466F"/>
    <w:rsid w:val="00CB5C7D"/>
    <w:rsid w:val="00DE21FE"/>
    <w:rsid w:val="00E66ED4"/>
    <w:rsid w:val="00E86021"/>
    <w:rsid w:val="00EB722B"/>
    <w:rsid w:val="00F10772"/>
    <w:rsid w:val="00F4661A"/>
    <w:rsid w:val="00F63F8C"/>
    <w:rsid w:val="00FA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5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458C"/>
    <w:pPr>
      <w:spacing w:before="100" w:beforeAutospacing="1" w:after="100" w:afterAutospacing="1"/>
      <w:ind w:right="720"/>
      <w:jc w:val="both"/>
    </w:pPr>
    <w:rPr>
      <w:rFonts w:ascii="Arial" w:hAnsi="Arial" w:cs="Arial"/>
      <w:sz w:val="22"/>
      <w:szCs w:val="18"/>
    </w:rPr>
  </w:style>
  <w:style w:type="paragraph" w:styleId="a4">
    <w:name w:val="footer"/>
    <w:basedOn w:val="a"/>
    <w:rsid w:val="009145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58C"/>
  </w:style>
  <w:style w:type="paragraph" w:styleId="a6">
    <w:name w:val="header"/>
    <w:basedOn w:val="a"/>
    <w:rsid w:val="0091458C"/>
    <w:pPr>
      <w:tabs>
        <w:tab w:val="center" w:pos="4153"/>
        <w:tab w:val="right" w:pos="8306"/>
      </w:tabs>
      <w:autoSpaceDE w:val="0"/>
      <w:autoSpaceDN w:val="0"/>
    </w:pPr>
    <w:rPr>
      <w:rFonts w:ascii="MS Sans Serif" w:hAnsi="MS Sans Serif"/>
      <w:sz w:val="20"/>
      <w:szCs w:val="20"/>
    </w:rPr>
  </w:style>
  <w:style w:type="paragraph" w:customStyle="1" w:styleId="1">
    <w:name w:val="заголовок 1"/>
    <w:basedOn w:val="a"/>
    <w:next w:val="a"/>
    <w:rsid w:val="0091458C"/>
    <w:pPr>
      <w:keepNext/>
      <w:autoSpaceDE w:val="0"/>
      <w:autoSpaceDN w:val="0"/>
      <w:outlineLvl w:val="0"/>
    </w:pPr>
    <w:rPr>
      <w:rFonts w:ascii="Arial CYR" w:hAnsi="Arial CYR" w:cs="Arial CYR"/>
      <w:b/>
      <w:bCs/>
      <w:sz w:val="20"/>
      <w:szCs w:val="20"/>
    </w:rPr>
  </w:style>
  <w:style w:type="paragraph" w:customStyle="1" w:styleId="a7">
    <w:name w:val="???????"/>
    <w:rsid w:val="0091458C"/>
    <w:rPr>
      <w:rFonts w:ascii="Arial" w:hAnsi="Arial"/>
      <w:sz w:val="24"/>
    </w:rPr>
  </w:style>
  <w:style w:type="paragraph" w:styleId="a8">
    <w:name w:val="Block Text"/>
    <w:basedOn w:val="a"/>
    <w:rsid w:val="0091458C"/>
    <w:pPr>
      <w:ind w:left="720" w:right="20"/>
      <w:jc w:val="both"/>
    </w:pPr>
    <w:rPr>
      <w:rFonts w:ascii="Arial CYR" w:hAnsi="Arial CYR"/>
      <w:i/>
      <w:iCs/>
      <w:color w:val="000000"/>
    </w:rPr>
  </w:style>
  <w:style w:type="paragraph" w:customStyle="1" w:styleId="Normal1">
    <w:name w:val="Normal1"/>
    <w:rsid w:val="0091458C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E66ED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E6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il.google.com/mail/images/cleardo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E7E0-00CC-402E-901B-0AE940B6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rts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shapiev</dc:creator>
  <cp:lastModifiedBy>v.karpova</cp:lastModifiedBy>
  <cp:revision>3</cp:revision>
  <dcterms:created xsi:type="dcterms:W3CDTF">2016-04-19T13:56:00Z</dcterms:created>
  <dcterms:modified xsi:type="dcterms:W3CDTF">2016-04-19T13:58:00Z</dcterms:modified>
</cp:coreProperties>
</file>